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0" w:line="280" w:lineRule="auto"/>
        <w:rPr>
          <w:sz w:val="24"/>
          <w:szCs w:val="24"/>
        </w:rPr>
      </w:pPr>
      <w:bookmarkStart w:colFirst="0" w:colLast="0" w:name="_urpbrenz9bmz" w:id="0"/>
      <w:bookmarkEnd w:id="0"/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422525" cy="566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0" w:line="280" w:lineRule="auto"/>
        <w:rPr>
          <w:sz w:val="24"/>
          <w:szCs w:val="24"/>
        </w:rPr>
      </w:pPr>
      <w:bookmarkStart w:colFirst="0" w:colLast="0" w:name="_627ovgun1j12" w:id="1"/>
      <w:bookmarkEnd w:id="1"/>
      <w:r w:rsidDel="00000000" w:rsidR="00000000" w:rsidRPr="00000000">
        <w:rPr>
          <w:sz w:val="24"/>
          <w:szCs w:val="24"/>
          <w:rtl w:val="0"/>
        </w:rPr>
        <w:t xml:space="preserve">Редакция от 08 февраля 2023 года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0" w:line="280" w:lineRule="auto"/>
        <w:jc w:val="center"/>
        <w:rPr>
          <w:sz w:val="36"/>
          <w:szCs w:val="36"/>
        </w:rPr>
      </w:pPr>
      <w:bookmarkStart w:colFirst="0" w:colLast="0" w:name="_zftziyxgoy36" w:id="2"/>
      <w:bookmarkEnd w:id="2"/>
      <w:r w:rsidDel="00000000" w:rsidR="00000000" w:rsidRPr="00000000">
        <w:rPr>
          <w:sz w:val="36"/>
          <w:szCs w:val="36"/>
          <w:rtl w:val="0"/>
        </w:rPr>
        <w:t xml:space="preserve">ПОЛИТИКА ОБРАБОТКИ ПЕРСОНАЛЬНЫХ ДАННЫХ сайта https://tigi69.ru/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0" w:line="280" w:lineRule="auto"/>
        <w:rPr>
          <w:b w:val="1"/>
          <w:sz w:val="27"/>
          <w:szCs w:val="27"/>
        </w:rPr>
      </w:pPr>
      <w:bookmarkStart w:colFirst="0" w:colLast="0" w:name="_g1xmzchhpn8e" w:id="3"/>
      <w:bookmarkEnd w:id="3"/>
      <w:r w:rsidDel="00000000" w:rsidR="00000000" w:rsidRPr="00000000">
        <w:rPr>
          <w:b w:val="1"/>
          <w:sz w:val="27"/>
          <w:szCs w:val="27"/>
          <w:rtl w:val="0"/>
        </w:rPr>
        <w:t xml:space="preserve">     1  Введение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Настоящая политика определяет основные принципы, цели, условия и способы обработки персональных данных.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Положения Политики служат основой для разработки локальных нормативных актов, регламентирующих вопросы обработки персональных данных субъектов персональных данных.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rPr>
          <w:b w:val="1"/>
          <w:color w:val="000000"/>
          <w:sz w:val="24"/>
          <w:szCs w:val="24"/>
        </w:rPr>
      </w:pPr>
      <w:bookmarkStart w:colFirst="0" w:colLast="0" w:name="_gef9iw8nd9gt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1.1 Цели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Настоящая Политика определяет принципы обработки персональных данных Обществом с ограниченной ответственностью "ТИГИ" (адрес местонахождения: 170028, г. Тверь, ул. Лукина, д. 19 (далее – Общество)) субъектов персональных данных.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настоящей Политики является обеспечение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1.2 Область применения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1.2.1 Настоящая Политика действует в отношении всей информации, содержащей персональные данные субъектов персональных данных, которую Общество и/или связанные с ним юридические лица могут получить о субъекте персональных данных при осуществления основной хозяйственной деятельности. Настоящая Политика является общедоступной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1.2.2 Настоящая Политика распространяется на процессы обработки персональных данных в Обществе, осуществляемые как с использованием средств автоматизации, в том числе с использованием ин­формационно-телекоммуникационных сетей, так и без использования таких средств.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1.3 Ответственность</w:t>
      </w:r>
      <w:r w:rsidDel="00000000" w:rsidR="00000000" w:rsidRPr="00000000">
        <w:rPr>
          <w:sz w:val="24"/>
          <w:szCs w:val="24"/>
          <w:rtl w:val="0"/>
        </w:rPr>
        <w:t xml:space="preserve">                             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1.3.1 Ответственность за актуализацию настоящей Политики и текущий контроль над выполнением норм Политики возлагается на назначаемого приказом по Обществу уполномоченного сотрудника, ответственного за организацию обработки персональных данных.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1.3.2 Контроль за выполнением требований настоящей Политики осуществляется в процессе проведения внутренних аудитов системы менеджмента качества.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rPr>
          <w:b w:val="1"/>
          <w:sz w:val="27"/>
          <w:szCs w:val="27"/>
        </w:rPr>
      </w:pPr>
      <w:bookmarkStart w:colFirst="0" w:colLast="0" w:name="_i3cr6dpp5pfw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     2 Термины, обозначения и сокращения, нормативные ссылки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rPr>
          <w:b w:val="1"/>
          <w:color w:val="000000"/>
          <w:sz w:val="24"/>
          <w:szCs w:val="24"/>
        </w:rPr>
      </w:pPr>
      <w:bookmarkStart w:colFirst="0" w:colLast="0" w:name="_j2cgrx4sjuag" w:id="6"/>
      <w:bookmarkEnd w:id="6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2.1 Нормативные ссылки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Настоящий документ разработан с учетом требований: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Конституции РФ;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Федерального закона РФ от 27.07.2006 № 149-ФЗ «Об информации, информационных технологиях и о защите информации»;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Федерального закона РФ от 27.07.2006 № 152-ФЗ «О персональных данных»;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Постановления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huvjhx5eg7fh" w:id="7"/>
      <w:bookmarkEnd w:id="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2.2 Термины и определения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информация:</w:t>
      </w:r>
      <w:r w:rsidDel="00000000" w:rsidR="00000000" w:rsidRPr="00000000">
        <w:rPr>
          <w:sz w:val="24"/>
          <w:szCs w:val="24"/>
          <w:rtl w:val="0"/>
        </w:rPr>
        <w:t xml:space="preserve"> сведения (сообщения, данные) независимо от формы их представления;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персональные данные:</w:t>
      </w:r>
      <w:r w:rsidDel="00000000" w:rsidR="00000000" w:rsidRPr="00000000">
        <w:rPr>
          <w:sz w:val="24"/>
          <w:szCs w:val="24"/>
          <w:rtl w:val="0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оператор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настоящей Политике под Оператором понимается ООО «ТИГИ», расположенное по адресу: 170028, г. Тверь, ул. Лукина, д. 19.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обработка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автоматизированная обработка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Обработка персональных данных с помощью средств вычислительной техники.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распространение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Действия, направленные на раскрытие персональных данных неопределенному кругу лиц.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предоставление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блокирование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уничтожение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обезличивание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информационная система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трансграничная передача персональных данных:</w:t>
      </w:r>
      <w:r w:rsidDel="00000000" w:rsidR="00000000" w:rsidRPr="00000000">
        <w:rPr>
          <w:sz w:val="24"/>
          <w:szCs w:val="24"/>
          <w:rtl w:val="0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сайт(ы) Общества:</w:t>
      </w:r>
      <w:r w:rsidDel="00000000" w:rsidR="00000000" w:rsidRPr="00000000">
        <w:rPr>
          <w:sz w:val="24"/>
          <w:szCs w:val="24"/>
          <w:rtl w:val="0"/>
        </w:rPr>
        <w:t xml:space="preserve"> Официальный сайт ООО «ТИГИ», включая, но не ограничиваясь следующим: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https://tigi69.ru/</w:t>
        </w:r>
      </w:hyperlink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пользователь:</w:t>
      </w:r>
      <w:r w:rsidDel="00000000" w:rsidR="00000000" w:rsidRPr="00000000">
        <w:rPr>
          <w:sz w:val="24"/>
          <w:szCs w:val="24"/>
          <w:rtl w:val="0"/>
        </w:rPr>
        <w:t xml:space="preserve"> Любое физическое лицо, просматривающее страницы Сайта на своем компьютере и/или мобильном устройстве, в т.ч. покупатель Общества, являющийся зарегистрированным пользователем Сайта и имеющий личный кабинет на Сайте.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личный кабинет:</w:t>
      </w:r>
      <w:r w:rsidDel="00000000" w:rsidR="00000000" w:rsidRPr="00000000">
        <w:rPr>
          <w:sz w:val="24"/>
          <w:szCs w:val="24"/>
          <w:rtl w:val="0"/>
        </w:rPr>
        <w:t xml:space="preserve"> Приватная область Сайта, позволяющая зарегистрированному пользователю Сайта получать доступ к истории своих покупок и иных операций, а также хранить и изменять персональные данные, необходимые для совершения заказов.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8z8szd8m0qiu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     3 Согласие на обработку персональных данных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данных:</w:t>
      </w:r>
    </w:p>
    <w:p w:rsidR="00000000" w:rsidDel="00000000" w:rsidP="00000000" w:rsidRDefault="00000000" w:rsidRPr="00000000" w14:paraId="0000002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используя сайт Общества и заполняя веб-формы, содержащие персональные данные; и (или)</w:t>
      </w:r>
    </w:p>
    <w:p w:rsidR="00000000" w:rsidDel="00000000" w:rsidP="00000000" w:rsidRDefault="00000000" w:rsidRPr="00000000" w14:paraId="0000002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совершая звонок в колл-центр Общества и продолжая разговор с оператором; и/или</w:t>
      </w:r>
    </w:p>
    <w:p w:rsidR="00000000" w:rsidDel="00000000" w:rsidP="00000000" w:rsidRDefault="00000000" w:rsidRPr="00000000" w14:paraId="0000002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иным способом передавая свои персональные данные Обществу,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предоставляет Обществу согласие, на автоматизированную, а также без использования средств автоматизации обработку персональных данных, на условиях, указанных в пунктах 5-8 Политики.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обработку персональных данных субъекта действует с даты его предоставления и до момента достижения целей обработки персональных данных, указанных в пункте 5.1 Политики. Персональные данные субъекта, хранятся не более 30 (тридцати) дней после момента достижения заявленных целей обработки, если иное не указано в Политике или не предусмотрено законодательством Российской Федерации.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полностью или частично может быть отозвано путем направления письменного запроса в адрес Общества в соответствии с пунктом 11 Политики.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ecjeoy43jvtu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     4 Права и обязанности субъектов персональных данных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sjmg2wkh4l0h" w:id="10"/>
      <w:bookmarkEnd w:id="1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4.1 Права субъектов персональных данных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4.1.1 Субъекты персональных данных имеют право (при личном обращении или при направлении письменного запроса) на получение информации, касающейся обработки их персональных данных, в том числе содержащей: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подтверждение факта обработки персональных данных;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правовые основания и цели обработки персональных данных;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цели и применяемые оператором способы обработки персональных данных;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сроки обработки персональных данных, в том числе сроки их хранения;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порядок осуществления субъектом персональных данных прав, предусмотренных настоящим Федеральным законом;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информацию об осуществленной или о предполагаемой трансграничной передаче данных;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4.1.2 Субъекты персональных данных вправе требовать уточнения своих персональных данных, их блокирования или уничтожения в случае, если, по мнению субъектов персональных данных,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4.1.3 Также субъекты персональных данных могут отозвать данное ими согласие на обработку персональных данных, включая согласие на получение информации информационного и/или рекламного характера.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rPr>
          <w:b w:val="1"/>
          <w:color w:val="000000"/>
          <w:sz w:val="24"/>
          <w:szCs w:val="24"/>
        </w:rPr>
      </w:pPr>
      <w:bookmarkStart w:colFirst="0" w:colLast="0" w:name="_105w5llb326l" w:id="11"/>
      <w:bookmarkEnd w:id="1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4.2 Обязанности субъектов персональных данных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4.2.1 Субъекты персональных данных обязаны:</w:t>
      </w:r>
    </w:p>
    <w:p w:rsidR="00000000" w:rsidDel="00000000" w:rsidP="00000000" w:rsidRDefault="00000000" w:rsidRPr="00000000" w14:paraId="0000004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предоставлять достоверную и актуальную информацию о себе, в том числе актуальные контактные данные, принадлежащие субъекту персональных данных;</w:t>
      </w:r>
    </w:p>
    <w:p w:rsidR="00000000" w:rsidDel="00000000" w:rsidP="00000000" w:rsidRDefault="00000000" w:rsidRPr="00000000" w14:paraId="00000042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своевременно сообщать о необходимости внесения изменений (обновлений, уточнений) в персональные данные;</w:t>
      </w:r>
    </w:p>
    <w:p w:rsidR="00000000" w:rsidDel="00000000" w:rsidP="00000000" w:rsidRDefault="00000000" w:rsidRPr="00000000" w14:paraId="0000004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знакомиться с актуальными версиями юридических документов Общества, публикуемых на внутренних и внешних ресурсах Общества или доступных для ознакомления иным способом, в том числе настоящей Политики, Положения об обработке и защите персональных данных и иных документов Общества.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tw632ps2k304" w:id="12"/>
      <w:bookmarkEnd w:id="1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4.3 Обязанности Оператора персональных данных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4.3.1 Общество, являясь Оператором персональных данных, обязано: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осуществлять обработку персональных данных на законной и справедливой основе в соответствии с требованиями и условиями законодательства Российской Федерации;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обеспечивать конфиденциальность персональных данных и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иные обязанности, установленные Федеральным законом РФ от 27.07.2006 г. № 152-ФЗ «О персональных данных».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rPr>
          <w:b w:val="1"/>
          <w:sz w:val="27"/>
          <w:szCs w:val="27"/>
        </w:rPr>
      </w:pPr>
      <w:bookmarkStart w:colFirst="0" w:colLast="0" w:name="_n13msyaz000q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      5 Цели и правовые основания обработки персональных данных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n9hvddekw04u" w:id="14"/>
      <w:bookmarkEnd w:id="1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5.1 Цели обработки персональных данных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субъектов осуществляется Обществом для достижения конкретных, заранее определенных и законных целей, а именно: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5.1.1 Для кандидатов, выразивших желание заключить трудовой договор с Обществом (далее – Кандидаты):</w:t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принятие решения о предложении Кандидату должности в конкретном структурном подразделении;</w:t>
      </w:r>
    </w:p>
    <w:p w:rsidR="00000000" w:rsidDel="00000000" w:rsidP="00000000" w:rsidRDefault="00000000" w:rsidRPr="00000000" w14:paraId="0000004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предоставление Кандидату информации, связанной с трудоустройством, через различные каналы связи (почта, СМС-сообщения, электронная почта, телефонный звонок).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5.1.2 Для физических лиц, заключивших трудовой договор с Обществом (далее – Работники):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соблюдения в отношении Работника действующего законодательства РФ в сфере трудовых и непосредственно связанных с ними отношений, в частности Трудового Кодекса РФ, ФЗ «О персональных данных» и иных нормативных правовых актов;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содействие Работнику в обучении, развитии и карьерном перемещении;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личной безопасности Работника;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улучшение качества труда и рабочей атмосферы в коллективе;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контроль количества и качества выполняемой работы;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сохранности имущества Общества, Работников и третьих лиц;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создание общедоступных источников информации, содержащих персональные данные;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осуществление коммуникаций Работников;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осуществление прав, обязанностей и законных интересов Работников, а также осуществления прав, обязанностей и законных интересов Общества или третьих лиц;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исполнения условий договоров с контрагентами Общества.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5.1.3 Для физических лиц, расторгнувших трудовой договор с Обществом (далее – Бывшие работники):</w:t>
      </w:r>
    </w:p>
    <w:p w:rsidR="00000000" w:rsidDel="00000000" w:rsidP="00000000" w:rsidRDefault="00000000" w:rsidRPr="00000000" w14:paraId="0000005B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соблюдения требований федеральных законов РФ и иных нормативных правовых актов.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5.1.4 Для физических лиц, состоящих в близком родстве с работниками Общества (далее -Родственники работников):</w:t>
      </w:r>
    </w:p>
    <w:p w:rsidR="00000000" w:rsidDel="00000000" w:rsidP="00000000" w:rsidRDefault="00000000" w:rsidRPr="00000000" w14:paraId="0000005D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соблюдения требований законодательства РФ, регулирующего трудовые отношения между работниками и Обществом, а также обеспечение работников социальными гарантиями в области труда.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5.1.5 Для физических лиц, в том числе являющихся представителями контрагентов Общества, намеревающихся заключить договор поручительства с Обществом (далее – Лица, заключившие договор поручительства):</w:t>
      </w:r>
    </w:p>
    <w:p w:rsidR="00000000" w:rsidDel="00000000" w:rsidP="00000000" w:rsidRDefault="00000000" w:rsidRPr="00000000" w14:paraId="0000005F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принятие решения о возможности заключения договора поручительства между Обществом и субъектом, а также заключение и исполнение договора;</w:t>
      </w:r>
    </w:p>
    <w:p w:rsidR="00000000" w:rsidDel="00000000" w:rsidP="00000000" w:rsidRDefault="00000000" w:rsidRPr="00000000" w14:paraId="00000060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направление запроса в одно или несколько бюро кредитных историй для получения кредитного отчета, с целью проверки благонадежности субъекта;</w:t>
      </w:r>
    </w:p>
    <w:p w:rsidR="00000000" w:rsidDel="00000000" w:rsidP="00000000" w:rsidRDefault="00000000" w:rsidRPr="00000000" w14:paraId="00000061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предоставление субъекту информации, связанной с заключением и исполнением договоров, через различные каналы связи (почта, СМС-сообщения, электронная почта, телефонный звонок).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5.1.6 Для физических лиц, заключивших или намеревающихся заключить договор гражданско-правового характера (далее – ГПХ) с Обществом (далее – Лица, заключившие договор ГПХ):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предоставление субъекту информации, связанной с заключением и исполнением договоров, через различные каналы связи (почта, СМС-сообщения, электронная почта, телефонный звонок).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принятие решения о предложении субъекту возможности заключения договоров ГПХ;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заключение договора и исполнения условий договора, заключенного между Обществом и контрагентом.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5.1.7 Для физических лиц, являющихся представителями контрагентов Общества (далее – Представители контрагентов):</w:t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предоставление субъекту информации, связанной с заключением и исполнением договоров, через различные каналы связи (почта, СМС-сообщения, электронная почта, телефонный звонок);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заключение договора и исполнение условий договора, заключенного между Обществом и контрагентом;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участие в маркетинговых мероприятиях, организуемых Обществом.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5.1.8 Для физических лиц, заключивших, либо намеревающихся заключить договор розничной купли-продажи (далее – Клиент):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продажа товаров и предоставления сопутствующих услуг и сервисов;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исполнение обязательств Общества перед Клиентами;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соблюдения законодательства РФ, иных нормативных правовых актов, условий договора розничной купли-продажи в рамках осуществления продажи товаров в т.ч. дистанционным способом;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продвижение товаров, работ, услуг Общества путём осуществления прямых контактов с субъектами;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рассылка сервисных сообщений (информация о заказе, коды авторизации и иное);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регистрация личного кабинета на сайтах Общества;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контроль качества оказываемых услуг и проведения маркетинговых исследований Обществом;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регистрация покупателя в бонусной программе Общества;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обеспечение соблюдения законодательства РФ и иных нормативных правовых актов, в рамках проведения претензионных работ, возврата, замены, ремонта, гарантийного обслуживания товара;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организация маркетинговых мероприятий и розыгрышей ценных призов.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5.1.9 Для посетителей площадок Общества, на которых действует пропускной режим:</w:t>
      </w:r>
    </w:p>
    <w:p w:rsidR="00000000" w:rsidDel="00000000" w:rsidP="00000000" w:rsidRDefault="00000000" w:rsidRPr="00000000" w14:paraId="00000076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осуществления пропуска на территорию Общества.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5.1.10 Для физических лиц, обработка персональных данных которых поручена Обществу третьими лицами:</w:t>
      </w:r>
    </w:p>
    <w:p w:rsidR="00000000" w:rsidDel="00000000" w:rsidP="00000000" w:rsidRDefault="00000000" w:rsidRPr="00000000" w14:paraId="0000007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 соответствии с целями, определенными соответствующим оператором персональных данных в договоре поручения обработки.</w:t>
      </w:r>
    </w:p>
    <w:p w:rsidR="00000000" w:rsidDel="00000000" w:rsidP="00000000" w:rsidRDefault="00000000" w:rsidRPr="00000000" w14:paraId="0000007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30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32rhnd4ri114" w:id="15"/>
      <w:bookmarkEnd w:id="1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5.2 Правовые основания обработки персональных данных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5.2.1 Общество осуществляет обработку персональных данных Кандидатов на основании: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положений Трудового кодекса РФ;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на обработку персональных данных, полученного лично от субъекта;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заключенных между Обществом и третьими лицами договоров, предусматривающих передачу персональных данных Обществу, полученных третьим лицом от субъекта персональных данных на основании согласия на обработку персональных данных.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5.2.2 Общество осуществляет обработку персональных данных Работников на основании: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положений Трудового кодекса РФ;</w:t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трудового договора с Работником;</w:t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на обработку персональных данных, полученного лично от субъекта.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5.2.3 Общество осуществляет обработку персональных данных Бывших работников на основании:</w:t>
      </w:r>
    </w:p>
    <w:p w:rsidR="00000000" w:rsidDel="00000000" w:rsidP="00000000" w:rsidRDefault="00000000" w:rsidRPr="00000000" w14:paraId="00000083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положений Трудового кодекса РФ;</w:t>
      </w:r>
    </w:p>
    <w:p w:rsidR="00000000" w:rsidDel="00000000" w:rsidP="00000000" w:rsidRDefault="00000000" w:rsidRPr="00000000" w14:paraId="00000084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законодательства РФ в сфере архивного дела.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5.2.4 Общество осуществляет обработку персональных данных Родственников работников на основании:</w:t>
      </w:r>
    </w:p>
    <w:p w:rsidR="00000000" w:rsidDel="00000000" w:rsidP="00000000" w:rsidRDefault="00000000" w:rsidRPr="00000000" w14:paraId="0000008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положений Трудового кодекса РФ;</w:t>
      </w:r>
    </w:p>
    <w:p w:rsidR="00000000" w:rsidDel="00000000" w:rsidP="00000000" w:rsidRDefault="00000000" w:rsidRPr="00000000" w14:paraId="0000008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трудового договора с Работником;</w:t>
      </w:r>
    </w:p>
    <w:p w:rsidR="00000000" w:rsidDel="00000000" w:rsidP="00000000" w:rsidRDefault="00000000" w:rsidRPr="00000000" w14:paraId="0000008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на обработку персональных данных Работника.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5.2.5 Общество осуществляет обработку персональных данных Лиц, заключивших договор поручительства на основании:</w:t>
      </w:r>
    </w:p>
    <w:p w:rsidR="00000000" w:rsidDel="00000000" w:rsidP="00000000" w:rsidRDefault="00000000" w:rsidRPr="00000000" w14:paraId="0000008A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договоров с указанным лицом;</w:t>
      </w:r>
    </w:p>
    <w:p w:rsidR="00000000" w:rsidDel="00000000" w:rsidP="00000000" w:rsidRDefault="00000000" w:rsidRPr="00000000" w14:paraId="0000008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на обработку персональных данных, полученного лично от субъекта.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5.2.6 Общество осуществляет обработку персональных данных Лиц, заключивших договор ГПХ, на основании: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положений Гражданского кодекса РФ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гражданско-правового договора с указанным лицом;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на обработку персональных данных, полученного лично от субъекта.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5.2.7 Общество осуществляет обработку персональных данных Представителей контрагентов на основании:</w:t>
      </w:r>
    </w:p>
    <w:p w:rsidR="00000000" w:rsidDel="00000000" w:rsidP="00000000" w:rsidRDefault="00000000" w:rsidRPr="00000000" w14:paraId="00000091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положений Гражданского кодекса РФ;</w:t>
      </w:r>
    </w:p>
    <w:p w:rsidR="00000000" w:rsidDel="00000000" w:rsidP="00000000" w:rsidRDefault="00000000" w:rsidRPr="00000000" w14:paraId="0000009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договора с контрагентом;</w:t>
      </w:r>
    </w:p>
    <w:p w:rsidR="00000000" w:rsidDel="00000000" w:rsidP="00000000" w:rsidRDefault="00000000" w:rsidRPr="00000000" w14:paraId="00000093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на обработку персональных данных, полученного лично от субъекта.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5.2.8 Общество осуществляет обработку персональных данных Клиентов на основании:</w:t>
      </w:r>
    </w:p>
    <w:p w:rsidR="00000000" w:rsidDel="00000000" w:rsidP="00000000" w:rsidRDefault="00000000" w:rsidRPr="00000000" w14:paraId="00000095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положений закона РФ от 07.02.1992 № 2300-1 «О защите прав потребителей»;</w:t>
      </w:r>
    </w:p>
    <w:p w:rsidR="00000000" w:rsidDel="00000000" w:rsidP="00000000" w:rsidRDefault="00000000" w:rsidRPr="00000000" w14:paraId="00000096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на обработку персональных данных, полученного лично от субъекта персональных данных;</w:t>
      </w:r>
    </w:p>
    <w:p w:rsidR="00000000" w:rsidDel="00000000" w:rsidP="00000000" w:rsidRDefault="00000000" w:rsidRPr="00000000" w14:paraId="0000009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договора розничной купли-продажи.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5.2.9 Общество осуществляет обработку персональных данных посетителей площадок Общества на основании:</w:t>
      </w:r>
    </w:p>
    <w:p w:rsidR="00000000" w:rsidDel="00000000" w:rsidP="00000000" w:rsidRDefault="00000000" w:rsidRPr="00000000" w14:paraId="00000099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согласия с правилами прохода на территорию Общества;</w:t>
      </w:r>
    </w:p>
    <w:p w:rsidR="00000000" w:rsidDel="00000000" w:rsidP="00000000" w:rsidRDefault="00000000" w:rsidRPr="00000000" w14:paraId="0000009A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заключенных между Обществом и третьими лицами договоров, предусматривающих передачу персональных данных Обществу, полученных третьим лицом от субъекта персональных данных на основании согласия на обработку персональных данных.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5.2.10 Общество осуществляет обработку персональных данных субъектов по поручению третьих лиц на основании:</w:t>
      </w:r>
    </w:p>
    <w:p w:rsidR="00000000" w:rsidDel="00000000" w:rsidP="00000000" w:rsidRDefault="00000000" w:rsidRPr="00000000" w14:paraId="0000009C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заключенных между Обществом и третьими лицами договоров, предусматривающих поручение обработки персональных данных.</w:t>
      </w:r>
    </w:p>
    <w:p w:rsidR="00000000" w:rsidDel="00000000" w:rsidP="00000000" w:rsidRDefault="00000000" w:rsidRPr="00000000" w14:paraId="0000009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lub7jfhee0i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     6 Объем и категории обрабатываемых персональных данных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6.1 Для достижения цели, приведенной в пункте 5.1.1 настоящей Политики, Общество обрабатывает следующие персональные данные Кандидатов:</w:t>
      </w:r>
    </w:p>
    <w:p w:rsidR="00000000" w:rsidDel="00000000" w:rsidP="00000000" w:rsidRDefault="00000000" w:rsidRPr="00000000" w14:paraId="0000009F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0A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дата рождения;</w:t>
      </w:r>
    </w:p>
    <w:p w:rsidR="00000000" w:rsidDel="00000000" w:rsidP="00000000" w:rsidRDefault="00000000" w:rsidRPr="00000000" w14:paraId="000000A1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гражданство;</w:t>
      </w:r>
    </w:p>
    <w:p w:rsidR="00000000" w:rsidDel="00000000" w:rsidP="00000000" w:rsidRDefault="00000000" w:rsidRPr="00000000" w14:paraId="000000A2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ближайшая станция метро (или город проживания, или район проживания);</w:t>
      </w:r>
    </w:p>
    <w:p w:rsidR="00000000" w:rsidDel="00000000" w:rsidP="00000000" w:rsidRDefault="00000000" w:rsidRPr="00000000" w14:paraId="000000A3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наличие водительского удостоверения, открытые категории, стаж вождения;</w:t>
      </w:r>
    </w:p>
    <w:p w:rsidR="00000000" w:rsidDel="00000000" w:rsidP="00000000" w:rsidRDefault="00000000" w:rsidRPr="00000000" w14:paraId="000000A4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наличие личного автомобиля;</w:t>
      </w:r>
    </w:p>
    <w:p w:rsidR="00000000" w:rsidDel="00000000" w:rsidP="00000000" w:rsidRDefault="00000000" w:rsidRPr="00000000" w14:paraId="000000A5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контактный телефон (домашний, мобильный);</w:t>
      </w:r>
    </w:p>
    <w:p w:rsidR="00000000" w:rsidDel="00000000" w:rsidP="00000000" w:rsidRDefault="00000000" w:rsidRPr="00000000" w14:paraId="000000A6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контактный адрес электронной почты;</w:t>
      </w:r>
    </w:p>
    <w:p w:rsidR="00000000" w:rsidDel="00000000" w:rsidP="00000000" w:rsidRDefault="00000000" w:rsidRPr="00000000" w14:paraId="000000A7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предпочитаемая должность;</w:t>
      </w:r>
    </w:p>
    <w:p w:rsidR="00000000" w:rsidDel="00000000" w:rsidP="00000000" w:rsidRDefault="00000000" w:rsidRPr="00000000" w14:paraId="000000A8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предпочитаемый график работы;</w:t>
      </w:r>
    </w:p>
    <w:p w:rsidR="00000000" w:rsidDel="00000000" w:rsidP="00000000" w:rsidRDefault="00000000" w:rsidRPr="00000000" w14:paraId="000000A9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предпочитаемая заработная плата;</w:t>
      </w:r>
    </w:p>
    <w:p w:rsidR="00000000" w:rsidDel="00000000" w:rsidP="00000000" w:rsidRDefault="00000000" w:rsidRPr="00000000" w14:paraId="000000A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об основном и дополнительном образовании (год начала обучения, год окончания обучения, наименование учебного заведения, форма обучения, факультет, специальность);</w:t>
      </w:r>
    </w:p>
    <w:p w:rsidR="00000000" w:rsidDel="00000000" w:rsidP="00000000" w:rsidRDefault="00000000" w:rsidRPr="00000000" w14:paraId="000000AB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отношение к воинской службе, наличие и период отсрочки;</w:t>
      </w:r>
    </w:p>
    <w:p w:rsidR="00000000" w:rsidDel="00000000" w:rsidP="00000000" w:rsidRDefault="00000000" w:rsidRPr="00000000" w14:paraId="000000AC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знание иностранных языков;</w:t>
      </w:r>
    </w:p>
    <w:p w:rsidR="00000000" w:rsidDel="00000000" w:rsidP="00000000" w:rsidRDefault="00000000" w:rsidRPr="00000000" w14:paraId="000000AD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умение работать с компьютером;</w:t>
      </w:r>
    </w:p>
    <w:p w:rsidR="00000000" w:rsidDel="00000000" w:rsidP="00000000" w:rsidRDefault="00000000" w:rsidRPr="00000000" w14:paraId="000000AE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опыт работы (период работы, наименование организации, должность, обязанности, причина увольнения);</w:t>
      </w:r>
    </w:p>
    <w:p w:rsidR="00000000" w:rsidDel="00000000" w:rsidP="00000000" w:rsidRDefault="00000000" w:rsidRPr="00000000" w14:paraId="000000AF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 о хобби и увлечениях;</w:t>
      </w:r>
    </w:p>
    <w:p w:rsidR="00000000" w:rsidDel="00000000" w:rsidP="00000000" w:rsidRDefault="00000000" w:rsidRPr="00000000" w14:paraId="000000B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обезличенная информация о рекомендателях (наименование о организации рекомендателя, должность, рабочий телефон);</w:t>
      </w:r>
    </w:p>
    <w:p w:rsidR="00000000" w:rsidDel="00000000" w:rsidP="00000000" w:rsidRDefault="00000000" w:rsidRPr="00000000" w14:paraId="000000B1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иная информация, которую сообщает Кандидат о себе в резюме и/или анкете и/или в рамках личного собеседования.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кандидатов, претендующих на должности, связанные с опасными условиями труда, также обрабатываются сведения о состоянии здоровья. Обработка указанной информации осуществляется в соответствии с требованиями трудового законодательства РФ.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6.2 Для достижения целей, приведенных в пунктах 5.1.2 и 5.1.3 настоящей Политики, Общество обрабатывает следующие персональные данные Работников и Бывших работников соответственно:</w:t>
      </w:r>
    </w:p>
    <w:p w:rsidR="00000000" w:rsidDel="00000000" w:rsidP="00000000" w:rsidRDefault="00000000" w:rsidRPr="00000000" w14:paraId="000000B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0B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должность (профессия);</w:t>
      </w:r>
    </w:p>
    <w:p w:rsidR="00000000" w:rsidDel="00000000" w:rsidP="00000000" w:rsidRDefault="00000000" w:rsidRPr="00000000" w14:paraId="000000B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об основном и дополнительном образовании, повышении квалификации, профессиональной переподготовке, аттестации (уровень, квалификации, год начала обучения, год окончания обучения, наименование учебного заведения, реквизиты диплома, форма обучения, факультет, специальность, основание);</w:t>
      </w:r>
    </w:p>
    <w:p w:rsidR="00000000" w:rsidDel="00000000" w:rsidP="00000000" w:rsidRDefault="00000000" w:rsidRPr="00000000" w14:paraId="000000B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наградах (поощрениях), почетных званиях (наименование, реквизиты документа, являющегося основанием выдачи);</w:t>
      </w:r>
    </w:p>
    <w:p w:rsidR="00000000" w:rsidDel="00000000" w:rsidP="00000000" w:rsidRDefault="00000000" w:rsidRPr="00000000" w14:paraId="000000B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фотография;</w:t>
      </w:r>
    </w:p>
    <w:p w:rsidR="00000000" w:rsidDel="00000000" w:rsidP="00000000" w:rsidRDefault="00000000" w:rsidRPr="00000000" w14:paraId="000000B9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дата и место рождения;</w:t>
      </w:r>
    </w:p>
    <w:p w:rsidR="00000000" w:rsidDel="00000000" w:rsidP="00000000" w:rsidRDefault="00000000" w:rsidRPr="00000000" w14:paraId="000000B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данные паспорта гражданина Российской Федерации, или паспорта иностранного гражданина, лица без гражданства (серия, номер, кем выдан, дата выдачи, код подразделения);</w:t>
      </w:r>
    </w:p>
    <w:p w:rsidR="00000000" w:rsidDel="00000000" w:rsidP="00000000" w:rsidRDefault="00000000" w:rsidRPr="00000000" w14:paraId="000000B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адрес регистрации и фактический адрес места жительства;</w:t>
      </w:r>
    </w:p>
    <w:p w:rsidR="00000000" w:rsidDel="00000000" w:rsidP="00000000" w:rsidRDefault="00000000" w:rsidRPr="00000000" w14:paraId="000000B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знание иностранных языков;</w:t>
      </w:r>
    </w:p>
    <w:p w:rsidR="00000000" w:rsidDel="00000000" w:rsidP="00000000" w:rsidRDefault="00000000" w:rsidRPr="00000000" w14:paraId="000000BD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номер страхового свидетельства государственного пенсионного страхования;</w:t>
      </w:r>
    </w:p>
    <w:p w:rsidR="00000000" w:rsidDel="00000000" w:rsidP="00000000" w:rsidRDefault="00000000" w:rsidRPr="00000000" w14:paraId="000000B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идентификационный номер налогоплательщика;</w:t>
      </w:r>
    </w:p>
    <w:p w:rsidR="00000000" w:rsidDel="00000000" w:rsidP="00000000" w:rsidRDefault="00000000" w:rsidRPr="00000000" w14:paraId="000000B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 о трудовой деятельности (дата приема на работу, отдел, должность, основание приема, основание увольнения);</w:t>
      </w:r>
    </w:p>
    <w:p w:rsidR="00000000" w:rsidDel="00000000" w:rsidP="00000000" w:rsidRDefault="00000000" w:rsidRPr="00000000" w14:paraId="000000C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наличии детей и их возраст;</w:t>
      </w:r>
    </w:p>
    <w:p w:rsidR="00000000" w:rsidDel="00000000" w:rsidP="00000000" w:rsidRDefault="00000000" w:rsidRPr="00000000" w14:paraId="000000C1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семейное положение;</w:t>
      </w:r>
    </w:p>
    <w:p w:rsidR="00000000" w:rsidDel="00000000" w:rsidP="00000000" w:rsidRDefault="00000000" w:rsidRPr="00000000" w14:paraId="000000C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 о воинском учете (категория запаса, воинское звание, состав (профиль), ВУС, категория годности к военной службе, наименование военного комиссариата по месту жительства, вид воинского учета);</w:t>
      </w:r>
    </w:p>
    <w:p w:rsidR="00000000" w:rsidDel="00000000" w:rsidP="00000000" w:rsidRDefault="00000000" w:rsidRPr="00000000" w14:paraId="000000C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гражданство;</w:t>
      </w:r>
    </w:p>
    <w:p w:rsidR="00000000" w:rsidDel="00000000" w:rsidP="00000000" w:rsidRDefault="00000000" w:rsidRPr="00000000" w14:paraId="000000C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контактные номера телефонов;</w:t>
      </w:r>
    </w:p>
    <w:p w:rsidR="00000000" w:rsidDel="00000000" w:rsidP="00000000" w:rsidRDefault="00000000" w:rsidRPr="00000000" w14:paraId="000000C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трудовом стаже;</w:t>
      </w:r>
    </w:p>
    <w:p w:rsidR="00000000" w:rsidDel="00000000" w:rsidP="00000000" w:rsidRDefault="00000000" w:rsidRPr="00000000" w14:paraId="000000C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данные о заработной плате;</w:t>
      </w:r>
    </w:p>
    <w:p w:rsidR="00000000" w:rsidDel="00000000" w:rsidP="00000000" w:rsidRDefault="00000000" w:rsidRPr="00000000" w14:paraId="000000C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пол;</w:t>
      </w:r>
    </w:p>
    <w:p w:rsidR="00000000" w:rsidDel="00000000" w:rsidP="00000000" w:rsidRDefault="00000000" w:rsidRPr="00000000" w14:paraId="000000C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реквизиты банковского счета;</w:t>
      </w:r>
    </w:p>
    <w:p w:rsidR="00000000" w:rsidDel="00000000" w:rsidP="00000000" w:rsidRDefault="00000000" w:rsidRPr="00000000" w14:paraId="000000C9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 о принадлежности к определенным категориям работников, которым предоставляются гарантии и льготы в соответствии с Трудовым Кодексом Российской Федерации и иным действующим законодательством;</w:t>
      </w:r>
    </w:p>
    <w:p w:rsidR="00000000" w:rsidDel="00000000" w:rsidP="00000000" w:rsidRDefault="00000000" w:rsidRPr="00000000" w14:paraId="000000C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специальные категории персональных данных - сведения о состоянии здоровья;</w:t>
      </w:r>
    </w:p>
    <w:p w:rsidR="00000000" w:rsidDel="00000000" w:rsidP="00000000" w:rsidRDefault="00000000" w:rsidRPr="00000000" w14:paraId="000000C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иные сведения, указанные Работником по своей инициативе в справочниках Общества.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6.3 Для достижения целей, приведенных в пункте 5.1.4 настоящей Политики, Общество обрабатывает следующие персональные данные Близких родственников работников:</w:t>
      </w:r>
    </w:p>
    <w:p w:rsidR="00000000" w:rsidDel="00000000" w:rsidP="00000000" w:rsidRDefault="00000000" w:rsidRPr="00000000" w14:paraId="000000C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0CE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год рождения;</w:t>
      </w:r>
    </w:p>
    <w:p w:rsidR="00000000" w:rsidDel="00000000" w:rsidP="00000000" w:rsidRDefault="00000000" w:rsidRPr="00000000" w14:paraId="000000C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степень родства с Работником;</w:t>
      </w:r>
    </w:p>
    <w:p w:rsidR="00000000" w:rsidDel="00000000" w:rsidP="00000000" w:rsidRDefault="00000000" w:rsidRPr="00000000" w14:paraId="000000D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номер контактного телефона.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6.4 Для достижения целей, приведенных в пункте 5.1.5 настоящей Политики, Общество обрабатывает следующие персональные данные физических Лиц, заключивших договор поручительства:</w:t>
      </w:r>
    </w:p>
    <w:p w:rsidR="00000000" w:rsidDel="00000000" w:rsidP="00000000" w:rsidRDefault="00000000" w:rsidRPr="00000000" w14:paraId="000000D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0D3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дата и место рождения;</w:t>
      </w:r>
    </w:p>
    <w:p w:rsidR="00000000" w:rsidDel="00000000" w:rsidP="00000000" w:rsidRDefault="00000000" w:rsidRPr="00000000" w14:paraId="000000D4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смене фамилии имени, отчества;</w:t>
      </w:r>
    </w:p>
    <w:p w:rsidR="00000000" w:rsidDel="00000000" w:rsidP="00000000" w:rsidRDefault="00000000" w:rsidRPr="00000000" w14:paraId="000000D5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 до смены;</w:t>
      </w:r>
    </w:p>
    <w:p w:rsidR="00000000" w:rsidDel="00000000" w:rsidP="00000000" w:rsidRDefault="00000000" w:rsidRPr="00000000" w14:paraId="000000D6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данные документа, удостоверяющего личность (тип документа, серия, номер, кем и когда выдан);</w:t>
      </w:r>
    </w:p>
    <w:p w:rsidR="00000000" w:rsidDel="00000000" w:rsidP="00000000" w:rsidRDefault="00000000" w:rsidRPr="00000000" w14:paraId="000000D7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об утере документа, удостоверяющего личность (был утерян/ не был);</w:t>
      </w:r>
    </w:p>
    <w:p w:rsidR="00000000" w:rsidDel="00000000" w:rsidP="00000000" w:rsidRDefault="00000000" w:rsidRPr="00000000" w14:paraId="000000D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идентификационный номер налогоплательщика и дата выдачи;</w:t>
      </w:r>
    </w:p>
    <w:p w:rsidR="00000000" w:rsidDel="00000000" w:rsidP="00000000" w:rsidRDefault="00000000" w:rsidRPr="00000000" w14:paraId="000000D9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отношение к воинской службе;</w:t>
      </w:r>
    </w:p>
    <w:p w:rsidR="00000000" w:rsidDel="00000000" w:rsidP="00000000" w:rsidRDefault="00000000" w:rsidRPr="00000000" w14:paraId="000000D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адрес и дата регистрации по месту жительства;</w:t>
      </w:r>
    </w:p>
    <w:p w:rsidR="00000000" w:rsidDel="00000000" w:rsidP="00000000" w:rsidRDefault="00000000" w:rsidRPr="00000000" w14:paraId="000000D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контактные телефоны (домашний, мобильный);</w:t>
      </w:r>
    </w:p>
    <w:p w:rsidR="00000000" w:rsidDel="00000000" w:rsidP="00000000" w:rsidRDefault="00000000" w:rsidRPr="00000000" w14:paraId="000000DC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семейное положение;</w:t>
      </w:r>
    </w:p>
    <w:p w:rsidR="00000000" w:rsidDel="00000000" w:rsidP="00000000" w:rsidRDefault="00000000" w:rsidRPr="00000000" w14:paraId="000000DD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текущем месте работы (названием компании, контактный телефон, стаж работы, должность, доход);</w:t>
      </w:r>
    </w:p>
    <w:p w:rsidR="00000000" w:rsidDel="00000000" w:rsidP="00000000" w:rsidRDefault="00000000" w:rsidRPr="00000000" w14:paraId="000000D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предыдущем месте работы;</w:t>
      </w:r>
    </w:p>
    <w:p w:rsidR="00000000" w:rsidDel="00000000" w:rsidP="00000000" w:rsidRDefault="00000000" w:rsidRPr="00000000" w14:paraId="000000DF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наличии автомобиля (в собственности (да/нет), государственный номер, марка, год выпуска);</w:t>
      </w:r>
    </w:p>
    <w:p w:rsidR="00000000" w:rsidDel="00000000" w:rsidP="00000000" w:rsidRDefault="00000000" w:rsidRPr="00000000" w14:paraId="000000E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наличии недвижимости (в собственности (да/нет), тип, адрес, личная/долевая, размер доли);</w:t>
      </w:r>
    </w:p>
    <w:p w:rsidR="00000000" w:rsidDel="00000000" w:rsidP="00000000" w:rsidRDefault="00000000" w:rsidRPr="00000000" w14:paraId="000000E1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иная информация иная информация, которую сообщает о себе субъект персональных данных.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6.5 Для достижения целей, приведенных пункте 5.1.6 настоящей Политики, Общество обрабатывает следующие персональные данные Лиц, привлекаемых по договорам ГПХ:</w:t>
      </w:r>
    </w:p>
    <w:p w:rsidR="00000000" w:rsidDel="00000000" w:rsidP="00000000" w:rsidRDefault="00000000" w:rsidRPr="00000000" w14:paraId="000000E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0E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дата и место рождения;</w:t>
      </w:r>
    </w:p>
    <w:p w:rsidR="00000000" w:rsidDel="00000000" w:rsidP="00000000" w:rsidRDefault="00000000" w:rsidRPr="00000000" w14:paraId="000000E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 о воинской службе (была или нет);</w:t>
      </w:r>
    </w:p>
    <w:p w:rsidR="00000000" w:rsidDel="00000000" w:rsidP="00000000" w:rsidRDefault="00000000" w:rsidRPr="00000000" w14:paraId="000000E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семейное положение;</w:t>
      </w:r>
    </w:p>
    <w:p w:rsidR="00000000" w:rsidDel="00000000" w:rsidP="00000000" w:rsidRDefault="00000000" w:rsidRPr="00000000" w14:paraId="000000E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наличие детей;</w:t>
      </w:r>
    </w:p>
    <w:p w:rsidR="00000000" w:rsidDel="00000000" w:rsidP="00000000" w:rsidRDefault="00000000" w:rsidRPr="00000000" w14:paraId="000000E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 об образовании (наименование учреждение, дата начала и окончания обучения, специальность);</w:t>
      </w:r>
    </w:p>
    <w:p w:rsidR="00000000" w:rsidDel="00000000" w:rsidP="00000000" w:rsidRDefault="00000000" w:rsidRPr="00000000" w14:paraId="000000E9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стаж работы в Обществе (при наличии);</w:t>
      </w:r>
    </w:p>
    <w:p w:rsidR="00000000" w:rsidDel="00000000" w:rsidP="00000000" w:rsidRDefault="00000000" w:rsidRPr="00000000" w14:paraId="000000E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информация о последнем месте работы (дата начала и окончания работы, наименование работодателя, должность, причина увольнения);</w:t>
      </w:r>
    </w:p>
    <w:p w:rsidR="00000000" w:rsidDel="00000000" w:rsidP="00000000" w:rsidRDefault="00000000" w:rsidRPr="00000000" w14:paraId="000000E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занятость в настоящее время (временная, постоянная работа, учеба, отсутствует);</w:t>
      </w:r>
    </w:p>
    <w:p w:rsidR="00000000" w:rsidDel="00000000" w:rsidP="00000000" w:rsidRDefault="00000000" w:rsidRPr="00000000" w14:paraId="000000EC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контактные сведения (телефон домашний, мобильный);</w:t>
      </w:r>
    </w:p>
    <w:p w:rsidR="00000000" w:rsidDel="00000000" w:rsidP="00000000" w:rsidRDefault="00000000" w:rsidRPr="00000000" w14:paraId="000000E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информации о навыках использования персонального компьютера (наименования программ);</w:t>
      </w:r>
    </w:p>
    <w:p w:rsidR="00000000" w:rsidDel="00000000" w:rsidP="00000000" w:rsidRDefault="00000000" w:rsidRPr="00000000" w14:paraId="000000EE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реквизиты документа, удостоверяющего личность (серия, номер, кем и когда выдан);</w:t>
      </w:r>
    </w:p>
    <w:p w:rsidR="00000000" w:rsidDel="00000000" w:rsidP="00000000" w:rsidRDefault="00000000" w:rsidRPr="00000000" w14:paraId="000000EF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адрес и дата регистрации, фактический адрес проживания;</w:t>
      </w:r>
    </w:p>
    <w:p w:rsidR="00000000" w:rsidDel="00000000" w:rsidP="00000000" w:rsidRDefault="00000000" w:rsidRPr="00000000" w14:paraId="000000F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ближайшая станция метро (или город проживания, или район проживания);</w:t>
      </w:r>
    </w:p>
    <w:p w:rsidR="00000000" w:rsidDel="00000000" w:rsidP="00000000" w:rsidRDefault="00000000" w:rsidRPr="00000000" w14:paraId="000000F1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индивидуальный номер налогоплательщик;</w:t>
      </w:r>
    </w:p>
    <w:p w:rsidR="00000000" w:rsidDel="00000000" w:rsidP="00000000" w:rsidRDefault="00000000" w:rsidRPr="00000000" w14:paraId="000000F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номер страхового свидетельства государственного пенсионного страхования;</w:t>
      </w:r>
    </w:p>
    <w:p w:rsidR="00000000" w:rsidDel="00000000" w:rsidP="00000000" w:rsidRDefault="00000000" w:rsidRPr="00000000" w14:paraId="000000F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сведения, необходимые для работы с финансовыми организациями и совершения банковских операций в интересах физического лица;</w:t>
      </w:r>
    </w:p>
    <w:p w:rsidR="00000000" w:rsidDel="00000000" w:rsidP="00000000" w:rsidRDefault="00000000" w:rsidRPr="00000000" w14:paraId="000000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6.6 Для достижения целей, приведенных в пункте 5.1.7 настоящей Политики, Общество обрабатывает следующие персональные данные Представителей контрагентов:</w:t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должность, место работы;</w:t>
      </w:r>
    </w:p>
    <w:p w:rsidR="00000000" w:rsidDel="00000000" w:rsidP="00000000" w:rsidRDefault="00000000" w:rsidRPr="00000000" w14:paraId="000000F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сведения об участии в коммерческих структурах;</w:t>
      </w:r>
    </w:p>
    <w:p w:rsidR="00000000" w:rsidDel="00000000" w:rsidP="00000000" w:rsidRDefault="00000000" w:rsidRPr="00000000" w14:paraId="000000F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контактные данные;</w:t>
      </w:r>
    </w:p>
    <w:p w:rsidR="00000000" w:rsidDel="00000000" w:rsidP="00000000" w:rsidRDefault="00000000" w:rsidRPr="00000000" w14:paraId="000000F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данные документа, удостоверяющего личность (тип документа, серия, номер, кем и когда выдан, наличие виз (для заграничного паспорта));</w:t>
      </w:r>
    </w:p>
    <w:p w:rsidR="00000000" w:rsidDel="00000000" w:rsidP="00000000" w:rsidRDefault="00000000" w:rsidRPr="00000000" w14:paraId="000000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6.7 Для достижения целей, приведенных в пункте 5.1.8 настоящей Политики, Общество обрабатывает следующие персональные данные Клиентов:</w:t>
      </w:r>
    </w:p>
    <w:p w:rsidR="00000000" w:rsidDel="00000000" w:rsidP="00000000" w:rsidRDefault="00000000" w:rsidRPr="00000000" w14:paraId="000000FB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0F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дата рождения;</w:t>
      </w:r>
    </w:p>
    <w:p w:rsidR="00000000" w:rsidDel="00000000" w:rsidP="00000000" w:rsidRDefault="00000000" w:rsidRPr="00000000" w14:paraId="000000F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данные документа, удостоверяющего личность (тип документа, серия, номер, кем и когда выдан);</w:t>
      </w:r>
    </w:p>
    <w:p w:rsidR="00000000" w:rsidDel="00000000" w:rsidP="00000000" w:rsidRDefault="00000000" w:rsidRPr="00000000" w14:paraId="000000F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контактные данные (адрес электронной почты, контактный телефон);</w:t>
      </w:r>
    </w:p>
    <w:p w:rsidR="00000000" w:rsidDel="00000000" w:rsidP="00000000" w:rsidRDefault="00000000" w:rsidRPr="00000000" w14:paraId="000000F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номер карты лояльности;</w:t>
      </w:r>
    </w:p>
    <w:p w:rsidR="00000000" w:rsidDel="00000000" w:rsidP="00000000" w:rsidRDefault="00000000" w:rsidRPr="00000000" w14:paraId="000001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адрес места жительства;</w:t>
      </w:r>
    </w:p>
    <w:p w:rsidR="00000000" w:rsidDel="00000000" w:rsidP="00000000" w:rsidRDefault="00000000" w:rsidRPr="00000000" w14:paraId="0000010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история покупок и взаимодействия с Обществом.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6.8 Для достижения целей, приведенных в пункте 5.1.9 настоящей Политики, Общество обрабатывает следующие персональные данные посетителей площадок Общества:</w:t>
      </w:r>
    </w:p>
    <w:p w:rsidR="00000000" w:rsidDel="00000000" w:rsidP="00000000" w:rsidRDefault="00000000" w:rsidRPr="00000000" w14:paraId="0000010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104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данные документа, удостоверяющего личность (вид документа, серия и номер);</w:t>
      </w:r>
    </w:p>
    <w:p w:rsidR="00000000" w:rsidDel="00000000" w:rsidP="00000000" w:rsidRDefault="00000000" w:rsidRPr="00000000" w14:paraId="00000105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откуда прибыл (место работы или цель визита).</w:t>
      </w:r>
    </w:p>
    <w:p w:rsidR="00000000" w:rsidDel="00000000" w:rsidP="00000000" w:rsidRDefault="00000000" w:rsidRPr="00000000" w14:paraId="000001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6.9 Объем обрабатываемых Обществом персональных данных физических лиц, обработка персональных данных которых поручена Обществу третьими лицами, определяется соответствующим оператором персональных данных в договоре поручения обработки.</w:t>
      </w:r>
    </w:p>
    <w:p w:rsidR="00000000" w:rsidDel="00000000" w:rsidP="00000000" w:rsidRDefault="00000000" w:rsidRPr="00000000" w14:paraId="0000010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заключенных между Обществом и третьими лицами договоров, предусматривающих поручение обработки персональных данных.</w:t>
      </w:r>
    </w:p>
    <w:p w:rsidR="00000000" w:rsidDel="00000000" w:rsidP="00000000" w:rsidRDefault="00000000" w:rsidRPr="00000000" w14:paraId="000001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6.10 Включение персональных данных в общедоступные источники данных</w:t>
      </w:r>
    </w:p>
    <w:p w:rsidR="00000000" w:rsidDel="00000000" w:rsidP="00000000" w:rsidRDefault="00000000" w:rsidRPr="00000000" w14:paraId="000001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Следующие персональные данные работников могут быть включены при наличии согласия субъектов в письменной форме в общедоступные источники, справочники, адресные книги без ограничения к ним доступа всех пользователей корпоративной сети Общества:</w:t>
      </w:r>
    </w:p>
    <w:p w:rsidR="00000000" w:rsidDel="00000000" w:rsidP="00000000" w:rsidRDefault="00000000" w:rsidRPr="00000000" w14:paraId="0000010A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10B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должность, подразделение;</w:t>
      </w:r>
    </w:p>
    <w:p w:rsidR="00000000" w:rsidDel="00000000" w:rsidP="00000000" w:rsidRDefault="00000000" w:rsidRPr="00000000" w14:paraId="0000010C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контактные данные (рабочий номер телефонов, рабочий адрес электронной почты);</w:t>
      </w:r>
    </w:p>
    <w:p w:rsidR="00000000" w:rsidDel="00000000" w:rsidP="00000000" w:rsidRDefault="00000000" w:rsidRPr="00000000" w14:paraId="0000010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личная фотография, видеозапись;</w:t>
      </w:r>
    </w:p>
    <w:p w:rsidR="00000000" w:rsidDel="00000000" w:rsidP="00000000" w:rsidRDefault="00000000" w:rsidRPr="00000000" w14:paraId="0000010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иная информация, указанная субъектом персональных данных по своей инициативе.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6.11 Обработка персональных данных Обществом по поручению третьих лиц</w:t>
      </w:r>
    </w:p>
    <w:p w:rsidR="00000000" w:rsidDel="00000000" w:rsidP="00000000" w:rsidRDefault="00000000" w:rsidRPr="00000000" w14:paraId="000001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172b4d"/>
          <w:sz w:val="24"/>
          <w:szCs w:val="24"/>
        </w:rPr>
      </w:pPr>
      <w:r w:rsidDel="00000000" w:rsidR="00000000" w:rsidRPr="00000000">
        <w:rPr>
          <w:color w:val="172b4d"/>
          <w:sz w:val="24"/>
          <w:szCs w:val="24"/>
          <w:rtl w:val="0"/>
        </w:rPr>
        <w:t xml:space="preserve">Общество по поручению третьих лиц осуществляет обработку персональных данных кандидатов на трудоустройство и работников третьих лиц, указанных в Перечне третьих лиц, поручающих обработку персональных данных Обществу, являющимся неотъемлемым приложением к настоящей Политике.</w:t>
      </w:r>
    </w:p>
    <w:p w:rsidR="00000000" w:rsidDel="00000000" w:rsidP="00000000" w:rsidRDefault="00000000" w:rsidRPr="00000000" w14:paraId="0000011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y1m74r8nclah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     7 Порядок и условия обработки персональных данных</w:t>
      </w:r>
    </w:p>
    <w:p w:rsidR="00000000" w:rsidDel="00000000" w:rsidP="00000000" w:rsidRDefault="00000000" w:rsidRPr="00000000" w14:paraId="000001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осуществляет как автоматизированную обработку персональных данных субъектов, то есть обработку с использованием средств автоматизации, так и обработку без использования средств автоматизации. Общество обеспечивает выполнение следующих действий (операций) с персональными данными:</w:t>
      </w:r>
    </w:p>
    <w:p w:rsidR="00000000" w:rsidDel="00000000" w:rsidP="00000000" w:rsidRDefault="00000000" w:rsidRPr="00000000" w14:paraId="000001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7.1 Сбор персональных данных:</w:t>
      </w:r>
    </w:p>
    <w:p w:rsidR="00000000" w:rsidDel="00000000" w:rsidP="00000000" w:rsidRDefault="00000000" w:rsidRPr="00000000" w14:paraId="0000011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Работников (Бывших работников), Кандидатов на трудоустройство, Лиц, привлекаемых по договорам ГПХ, посетителей площадок Общества осуществляется лично, с их согласия, в виде копий и/или оригиналов документов, содержащих персональные данные, и анкет, заполняемых собственноручно субъектом персональных данных, а также в отдельных случаях от иных операторов персональных данных (специализированных сервисов по поиску персонала, рекрутинговых агентств и пр.);</w:t>
      </w:r>
    </w:p>
    <w:p w:rsidR="00000000" w:rsidDel="00000000" w:rsidP="00000000" w:rsidRDefault="00000000" w:rsidRPr="00000000" w14:paraId="00000115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Близких родственников работников Общества осуществляется от третьих лиц – работников Общества, в соответствии с п. 1 ч. 4 ст. 18 Федерального закона от 27 июля 2006 г. № 152-ФЗ «О персональных данных»</w:t>
      </w:r>
      <w:hyperlink r:id="rId8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[1]</w:t>
        </w:r>
      </w:hyperlink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1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Представителей контрагентов осуществляется лично, непосредственно от контрагентов в виде копий и/или оригиналов документов;</w:t>
      </w:r>
    </w:p>
    <w:p w:rsidR="00000000" w:rsidDel="00000000" w:rsidP="00000000" w:rsidRDefault="00000000" w:rsidRPr="00000000" w14:paraId="0000011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Клиентов осуществляется лично, с их согласия в виде копий и/или оригиналов документов, а также в процессе обращения в колл-центр Общества.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7.2 Запись персональных данных:</w:t>
      </w:r>
    </w:p>
    <w:p w:rsidR="00000000" w:rsidDel="00000000" w:rsidP="00000000" w:rsidRDefault="00000000" w:rsidRPr="00000000" w14:paraId="000001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посетителей площадок Общества осуществляется в документы на бумажных носителях (журналы учета посетителей);</w:t>
      </w:r>
    </w:p>
    <w:p w:rsidR="00000000" w:rsidDel="00000000" w:rsidP="00000000" w:rsidRDefault="00000000" w:rsidRPr="00000000" w14:paraId="000001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иных субъектов персональных данных осуществляется Обществом в документы на бумажных носителях (договоры, личные карточки работника, иные внутренние документы), а также в базы данных информационных систем персональных данных Общества.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7.3 Систематизация, накопление, хранение персональных данных:</w:t>
      </w:r>
    </w:p>
    <w:p w:rsidR="00000000" w:rsidDel="00000000" w:rsidP="00000000" w:rsidRDefault="00000000" w:rsidRPr="00000000" w14:paraId="0000011C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посетителей площадок Общества осуществляется в виде документов на бумажных носителях (журналов учета посетителей) в офисах Общества в течение 1 (одного) года после до момента заполнения указанных документов;</w:t>
      </w:r>
    </w:p>
    <w:p w:rsidR="00000000" w:rsidDel="00000000" w:rsidP="00000000" w:rsidRDefault="00000000" w:rsidRPr="00000000" w14:paraId="0000011D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иных субъектов персональных данных осуществляется в виде документов на бумажных носителях, а также в виде электронных документов в информационных системах Общества в магазинах Общества, офисах Общества, дата-центре Общества в течение:</w:t>
      </w:r>
    </w:p>
    <w:p w:rsidR="00000000" w:rsidDel="00000000" w:rsidP="00000000" w:rsidRDefault="00000000" w:rsidRPr="00000000" w14:paraId="0000011E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line="315" w:lineRule="auto"/>
        <w:ind w:left="208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не более чем 30 (тридцати) дней после момента достижения заявленных целей обработки – для персональных данных Кандидатов, Клиентов;</w:t>
      </w:r>
    </w:p>
    <w:p w:rsidR="00000000" w:rsidDel="00000000" w:rsidP="00000000" w:rsidRDefault="00000000" w:rsidRPr="00000000" w14:paraId="0000011F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line="315" w:lineRule="auto"/>
        <w:ind w:left="208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50 (пятьдесят) лет для документов по личному составу, – для персональных данных Работников (в том числе Бывших работников, Близких родственников работников) с момента окончания делопроизводства;</w:t>
      </w:r>
    </w:p>
    <w:p w:rsidR="00000000" w:rsidDel="00000000" w:rsidP="00000000" w:rsidRDefault="00000000" w:rsidRPr="00000000" w14:paraId="0000012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line="315" w:lineRule="auto"/>
        <w:ind w:left="208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45 (сорок пять) лет с момента окончания расследования несчастного случая на производстве – для персональных данных, содержащихся в акте о несчастном случае на производстве вместе и материалах его расследования;</w:t>
      </w:r>
    </w:p>
    <w:p w:rsidR="00000000" w:rsidDel="00000000" w:rsidP="00000000" w:rsidRDefault="00000000" w:rsidRPr="00000000" w14:paraId="00000121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line="315" w:lineRule="auto"/>
        <w:ind w:left="208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5 (пять) лет, если иное не предусмотрено условиями заключенного договора, с момента окончания действия договора – для персональных данных Лиц, привлекаемых по договорам ГПХ, Представителей контрагентов;</w:t>
      </w:r>
    </w:p>
    <w:p w:rsidR="00000000" w:rsidDel="00000000" w:rsidP="00000000" w:rsidRDefault="00000000" w:rsidRPr="00000000" w14:paraId="00000122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80" w:before="0" w:line="315" w:lineRule="auto"/>
        <w:ind w:left="208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сроков, установленных договорами между Обществом и третьими лицами, предусматривающими поручение обработки персональных данных – для персональных данных субъектов, обработка персональных данных которых поручена Обществу.</w:t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7.4 Уточнение (обновление, изменение) персональных данных:</w:t>
      </w:r>
    </w:p>
    <w:p w:rsidR="00000000" w:rsidDel="00000000" w:rsidP="00000000" w:rsidRDefault="00000000" w:rsidRPr="00000000" w14:paraId="00000124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выполняется Обществом при получении соответствующего запроса от субъекта персональных данных ответственным сотрудников Общества.</w:t>
      </w:r>
    </w:p>
    <w:p w:rsidR="00000000" w:rsidDel="00000000" w:rsidP="00000000" w:rsidRDefault="00000000" w:rsidRPr="00000000" w14:paraId="000001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7.5 Использование персональных данных:</w:t>
      </w:r>
    </w:p>
    <w:p w:rsidR="00000000" w:rsidDel="00000000" w:rsidP="00000000" w:rsidRDefault="00000000" w:rsidRPr="00000000" w14:paraId="00000126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использование персональных данных субъектов осуществляется Обществом исключительно для целей, указанных в разделе 5 настоящей Политики</w:t>
      </w:r>
    </w:p>
    <w:p w:rsidR="00000000" w:rsidDel="00000000" w:rsidP="00000000" w:rsidRDefault="00000000" w:rsidRPr="00000000" w14:paraId="000001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7.6 Передача (распространение, предоставление, доступ) персональных данных:</w:t>
      </w:r>
    </w:p>
    <w:p w:rsidR="00000000" w:rsidDel="00000000" w:rsidP="00000000" w:rsidRDefault="00000000" w:rsidRPr="00000000" w14:paraId="00000128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осуществляется Обществом в соответствии с </w:t>
      </w:r>
      <w:hyperlink r:id="rId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Перечнем третьих лиц, имеющим доступ к персональным данным</w:t>
        </w:r>
      </w:hyperlink>
      <w:r w:rsidDel="00000000" w:rsidR="00000000" w:rsidRPr="00000000">
        <w:rPr>
          <w:sz w:val="24"/>
          <w:szCs w:val="24"/>
          <w:rtl w:val="0"/>
        </w:rPr>
        <w:t xml:space="preserve">, являющимся неотъемлемым приложением к настоящей Политике;</w:t>
      </w:r>
    </w:p>
    <w:p w:rsidR="00000000" w:rsidDel="00000000" w:rsidP="00000000" w:rsidRDefault="00000000" w:rsidRPr="00000000" w14:paraId="000001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Персональные данные Клиентов также могут передаваться индивидуальным предпринимателям и юридическим лицам, не указанным в Перечне третьих лиц, имеющих доступ к персональным данным, с целью осуществления доставки товаров Клиентам. В указанных случаях информацию о наименовании и адресе такого индивидуального предпринимателя или юридического лица сообщается Клиенту при предоставлении товарной накладной на доставляемый товар.</w:t>
      </w:r>
    </w:p>
    <w:p w:rsidR="00000000" w:rsidDel="00000000" w:rsidP="00000000" w:rsidRDefault="00000000" w:rsidRPr="00000000" w14:paraId="000001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7.7 Удаление, уничтожение персональных данных:</w:t>
      </w:r>
    </w:p>
    <w:p w:rsidR="00000000" w:rsidDel="00000000" w:rsidP="00000000" w:rsidRDefault="00000000" w:rsidRPr="00000000" w14:paraId="0000012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осуществляется Обществом в течение 30 (тридцати) дней с момента отзыва субъектом персональных данных согласия на обработку его персональных данных, если сохранение персональных данных более не требуется для достижения целей обработки персональных данных и/или соблюдения требований законодательства РФ;</w:t>
      </w:r>
    </w:p>
    <w:p w:rsidR="00000000" w:rsidDel="00000000" w:rsidP="00000000" w:rsidRDefault="00000000" w:rsidRPr="00000000" w14:paraId="0000012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осуществляется Обществом в течение 30 (тридцати) дней с момента достижения цели их обработки или по истечении сроков хранения соответствующих данных и документов, в соответствии с требованиями законодательства РФ, внутренних документов Общества;</w:t>
      </w:r>
    </w:p>
    <w:p w:rsidR="00000000" w:rsidDel="00000000" w:rsidP="00000000" w:rsidRDefault="00000000" w:rsidRPr="00000000" w14:paraId="0000012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осуществляется Обществом в течение 7 (семи) дней с момента выявления незаконно полученных персональных данных или персональных данных, необходимости обработки которых не установлена для определенных Обществом целей обработки;</w:t>
      </w:r>
    </w:p>
    <w:p w:rsidR="00000000" w:rsidDel="00000000" w:rsidP="00000000" w:rsidRDefault="00000000" w:rsidRPr="00000000" w14:paraId="0000012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осуществляется Обществом в течение 10 (десяти) дней с момента выявления неправомерной обработки персональных данных, если устранение причин такой обработки невозможно;</w:t>
      </w:r>
    </w:p>
    <w:p w:rsidR="00000000" w:rsidDel="00000000" w:rsidP="00000000" w:rsidRDefault="00000000" w:rsidRPr="00000000" w14:paraId="0000012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ng7i31kmtra2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      8 Обработка файлов Cookie и счетчиков</w:t>
      </w:r>
    </w:p>
    <w:p w:rsidR="00000000" w:rsidDel="00000000" w:rsidP="00000000" w:rsidRDefault="00000000" w:rsidRPr="00000000" w14:paraId="000001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8.1 Данные, которые автоматически передаются Обществу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информация, не содержат персональные данные пользователя и не используется Обществом в целях идентификации пользователя.</w:t>
      </w:r>
    </w:p>
    <w:p w:rsidR="00000000" w:rsidDel="00000000" w:rsidP="00000000" w:rsidRDefault="00000000" w:rsidRPr="00000000" w14:paraId="000001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8.2 Файлы cookie, передаваемые Обществом оборудованию пользователя и оборудованием пользователя Обществу, могут использоваться Обществом в статистических и исследовательских целях, а также для улучшения внешнего вида и функциональности Сайта.</w:t>
      </w:r>
    </w:p>
    <w:p w:rsidR="00000000" w:rsidDel="00000000" w:rsidP="00000000" w:rsidRDefault="00000000" w:rsidRPr="00000000" w14:paraId="000001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8.3 Пользователь может настроить используемый им браузер таким образом, чтобы отклонять все файлы cookie или оповещать об их отправке, а также удалить ранее полученные файлы cookie. При отказе от получения файлов cookie некоторые функции Сайта могут работать некорректно.</w:t>
      </w:r>
    </w:p>
    <w:p w:rsidR="00000000" w:rsidDel="00000000" w:rsidP="00000000" w:rsidRDefault="00000000" w:rsidRPr="00000000" w14:paraId="000001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8.4 Структура файла cookie, его содержание и технические параметры определяются Обществом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1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8.5 Счетчики, размещенные Обществом на Сайте,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его отдельных функций. Технические параметры работы счетчиков определяются Обществом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13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s8g0q1t3c7qc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      9 Локализация персональных данных</w:t>
      </w:r>
    </w:p>
    <w:p w:rsidR="00000000" w:rsidDel="00000000" w:rsidP="00000000" w:rsidRDefault="00000000" w:rsidRPr="00000000" w14:paraId="000001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обеспечивает запись, систематизацию, накопление, хранение, уточнение (обновление, изменение), извлечение персональных данных граждан РФ с использованием баз данных, находящихся на территории РФ.</w:t>
      </w:r>
    </w:p>
    <w:p w:rsidR="00000000" w:rsidDel="00000000" w:rsidP="00000000" w:rsidRDefault="00000000" w:rsidRPr="00000000" w14:paraId="0000013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lryehlndp5ce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     10 Обеспечение безопасности персональных данных</w:t>
      </w:r>
    </w:p>
    <w:p w:rsidR="00000000" w:rsidDel="00000000" w:rsidP="00000000" w:rsidRDefault="00000000" w:rsidRPr="00000000" w14:paraId="000001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предпринимает необходимые правовые, организационные и технические меры для защиты обрабатываемых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таких персональных данных в соответствии с требованиями ст. 19 Федерального закона РФ от 27.07.2006 г. № 152-ФЗ «О персональных данных», в частности:</w:t>
      </w:r>
    </w:p>
    <w:p w:rsidR="00000000" w:rsidDel="00000000" w:rsidP="00000000" w:rsidRDefault="00000000" w:rsidRPr="00000000" w14:paraId="0000013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определение угроз безопасности персональных данных при их обработке;</w:t>
      </w:r>
    </w:p>
    <w:p w:rsidR="00000000" w:rsidDel="00000000" w:rsidP="00000000" w:rsidRDefault="00000000" w:rsidRPr="00000000" w14:paraId="0000013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000000" w:rsidDel="00000000" w:rsidP="00000000" w:rsidRDefault="00000000" w:rsidRPr="00000000" w14:paraId="0000013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применение прошедших в установленном порядке процедуру оценки соответствия средств защиты информации;</w:t>
      </w:r>
    </w:p>
    <w:p w:rsidR="00000000" w:rsidDel="00000000" w:rsidP="00000000" w:rsidRDefault="00000000" w:rsidRPr="00000000" w14:paraId="0000013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оценка эффективности принимаемых мер по обеспечению безопасности персональных данных;</w:t>
      </w:r>
    </w:p>
    <w:p w:rsidR="00000000" w:rsidDel="00000000" w:rsidP="00000000" w:rsidRDefault="00000000" w:rsidRPr="00000000" w14:paraId="0000013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обнаружение фактов несанкционированного доступа к персональным данным и принятие мер по минимизации возникшего ущерба;</w:t>
      </w:r>
    </w:p>
    <w:p w:rsidR="00000000" w:rsidDel="00000000" w:rsidP="00000000" w:rsidRDefault="00000000" w:rsidRPr="00000000" w14:paraId="0000013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восстановление персональных данных, модифицированных или уничтоженных вследствие несанкционированного доступа к ним;</w:t>
      </w:r>
    </w:p>
    <w:p w:rsidR="00000000" w:rsidDel="00000000" w:rsidP="00000000" w:rsidRDefault="00000000" w:rsidRPr="00000000" w14:paraId="0000013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установление правил доступа к персональным данным, обрабатываемым в Обществе, а также обеспечение регистрации и учета всех действий, совершаемых с персональными данными;</w:t>
      </w:r>
    </w:p>
    <w:p w:rsidR="00000000" w:rsidDel="00000000" w:rsidP="00000000" w:rsidRDefault="00000000" w:rsidRPr="00000000" w14:paraId="0000014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контроль за принимаемыми мерами по обеспечению безопасности персональных данных и уровня защищенности персональных данных;</w:t>
      </w:r>
    </w:p>
    <w:p w:rsidR="00000000" w:rsidDel="00000000" w:rsidP="00000000" w:rsidRDefault="00000000" w:rsidRPr="00000000" w14:paraId="0000014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71n1ibxjlsxm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     11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11.1 Субъекты персональных данных могут обратиться в Общество для реализации их прав на обновление (уточнение, изменение), удаление или уничтожение персональных данных, обрабатываемых в Обществе. В случае подтверждения факта неточности персональных данных или неправомерности их обработки, Общество предпримет все необходимые действия по их актуализации или прекратит неправомерную обработку.</w:t>
      </w:r>
    </w:p>
    <w:p w:rsidR="00000000" w:rsidDel="00000000" w:rsidP="00000000" w:rsidRDefault="00000000" w:rsidRPr="00000000" w14:paraId="000001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11.2 При достижении целей обработки персональных данных, а также в случае отзыва субъектом персональных данных согласия на их обработку, персональные данные подлежат уничтожению в срок, не превышающий 30 (тридцати) дней, если иное не предусмотрено договором с субъектом или требованиями законодательства РФ.</w:t>
      </w:r>
    </w:p>
    <w:p w:rsidR="00000000" w:rsidDel="00000000" w:rsidP="00000000" w:rsidRDefault="00000000" w:rsidRPr="00000000" w14:paraId="000001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11.3 Общество обязано сообщить субъекту персональных данных или его представителю информацию об осуществляемой обработке персональных данных такого субъекта в соответствии с пунктом 3.1 настоящей Политики.</w:t>
      </w:r>
    </w:p>
    <w:p w:rsidR="00000000" w:rsidDel="00000000" w:rsidP="00000000" w:rsidRDefault="00000000" w:rsidRPr="00000000" w14:paraId="000001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11.4 Запрос субъекта персональных данных или его представителя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:rsidR="00000000" w:rsidDel="00000000" w:rsidP="00000000" w:rsidRDefault="00000000" w:rsidRPr="00000000" w14:paraId="000001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11.5 Для получения дополнительной информации, касающейся обработки своих персональных данных, а также для реализации своих прав субъекты персональных данных могут обратиться к оператору персональных данных ООО «ТИГИ»:</w:t>
      </w:r>
    </w:p>
    <w:p w:rsidR="00000000" w:rsidDel="00000000" w:rsidP="00000000" w:rsidRDefault="00000000" w:rsidRPr="00000000" w14:paraId="0000014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 адресу: 170028, г. Тверь, ул. Лукина, д. 19;</w:t>
      </w:r>
    </w:p>
    <w:p w:rsidR="00000000" w:rsidDel="00000000" w:rsidP="00000000" w:rsidRDefault="00000000" w:rsidRPr="00000000" w14:paraId="0000014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 адресу электронной почты: info@tigi69.ru;</w:t>
      </w:r>
    </w:p>
    <w:p w:rsidR="00000000" w:rsidDel="00000000" w:rsidP="00000000" w:rsidRDefault="00000000" w:rsidRPr="00000000" w14:paraId="0000014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через форму обратной связи на сайте Общества;</w:t>
      </w:r>
    </w:p>
    <w:p w:rsidR="00000000" w:rsidDel="00000000" w:rsidP="00000000" w:rsidRDefault="00000000" w:rsidRPr="00000000" w14:paraId="0000014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 телефону: 8(4822) 781-781.</w:t>
      </w:r>
    </w:p>
    <w:p w:rsidR="00000000" w:rsidDel="00000000" w:rsidP="00000000" w:rsidRDefault="00000000" w:rsidRPr="00000000" w14:paraId="0000014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93.33333333333337" w:lineRule="auto"/>
        <w:jc w:val="both"/>
        <w:rPr>
          <w:b w:val="1"/>
          <w:sz w:val="27"/>
          <w:szCs w:val="27"/>
        </w:rPr>
      </w:pPr>
      <w:bookmarkStart w:colFirst="0" w:colLast="0" w:name="_orttph1ga8bm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    12 Пересмотр положений настоящей Политики</w:t>
      </w:r>
    </w:p>
    <w:p w:rsidR="00000000" w:rsidDel="00000000" w:rsidP="00000000" w:rsidRDefault="00000000" w:rsidRPr="00000000" w14:paraId="000001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12.1 Настоящая Политика вступает в силу с момента ее утверждения директором Общества и действует бессрочно до замены ее новым документом (новой редакцией Политики).</w:t>
      </w:r>
    </w:p>
    <w:p w:rsidR="00000000" w:rsidDel="00000000" w:rsidP="00000000" w:rsidRDefault="00000000" w:rsidRPr="00000000" w14:paraId="000001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12.2 Общество проводит пересмотр настоящей Политики и ее актуализацию по мере необходимости, в частности:</w:t>
      </w:r>
    </w:p>
    <w:p w:rsidR="00000000" w:rsidDel="00000000" w:rsidP="00000000" w:rsidRDefault="00000000" w:rsidRPr="00000000" w14:paraId="0000014E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при изменении порядка обработки персональных данных в Обществе;</w:t>
      </w:r>
    </w:p>
    <w:p w:rsidR="00000000" w:rsidDel="00000000" w:rsidP="00000000" w:rsidRDefault="00000000" w:rsidRPr="00000000" w14:paraId="0000014F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по результатам проверок органа по защите прав субъектов персональных данных, выявившим несоответствия требованиям законодательства РФ по обеспечению безопасности персональных данных;</w:t>
      </w:r>
    </w:p>
    <w:p w:rsidR="00000000" w:rsidDel="00000000" w:rsidP="00000000" w:rsidRDefault="00000000" w:rsidRPr="00000000" w14:paraId="0000015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при изменении требований законодательства РФ в области персональных данных к порядку обработки и обеспечению безопасности персональных данных;</w:t>
      </w:r>
    </w:p>
    <w:p w:rsidR="00000000" w:rsidDel="00000000" w:rsidP="00000000" w:rsidRDefault="00000000" w:rsidRPr="00000000" w14:paraId="00000151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before="0" w:line="315" w:lineRule="auto"/>
        <w:ind w:left="10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 случае выявления существенных нарушений по результатам внутренних проверок системы защиты персональных данных.</w:t>
      </w:r>
    </w:p>
    <w:p w:rsidR="00000000" w:rsidDel="00000000" w:rsidP="00000000" w:rsidRDefault="00000000" w:rsidRPr="00000000" w14:paraId="000001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12.3 При внесении изменений в настоящую Политику указывается дата последнего обновления. Новая редакция вводится в действие приказом генерального директора Общества или иных уполномоченных представителей Общества.</w:t>
      </w:r>
    </w:p>
    <w:p w:rsidR="00000000" w:rsidDel="00000000" w:rsidP="00000000" w:rsidRDefault="00000000" w:rsidRPr="00000000" w14:paraId="000001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12.4 Субъект персональных данных соглашается с положениями действующей в это время редакцией настоящей Политики, если продолжает каким–либо образом взаимодействовать с Обществом.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trovich.ru/third-partie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etrovich.ru/" TargetMode="External"/><Relationship Id="rId8" Type="http://schemas.openxmlformats.org/officeDocument/2006/relationships/hyperlink" Target="https://moscow.petrovich.ru/about/confidentiality/#_ft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